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1FC" w:rsidRDefault="007808E6">
      <w:pPr>
        <w:rPr>
          <w:lang w:val="en-US"/>
        </w:rPr>
      </w:pPr>
      <w:r>
        <w:rPr>
          <w:b/>
          <w:bCs/>
          <w:u w:val="single"/>
          <w:lang w:val="en-US"/>
        </w:rPr>
        <w:t>TTOC Health and Safety</w:t>
      </w:r>
    </w:p>
    <w:p w:rsidR="007808E6" w:rsidRDefault="007808E6">
      <w:pPr>
        <w:rPr>
          <w:lang w:val="en-US"/>
        </w:rPr>
      </w:pPr>
    </w:p>
    <w:p w:rsidR="007808E6" w:rsidRDefault="007808E6">
      <w:pPr>
        <w:rPr>
          <w:lang w:val="en-US"/>
        </w:rPr>
      </w:pPr>
      <w:r>
        <w:rPr>
          <w:lang w:val="en-US"/>
        </w:rPr>
        <w:t xml:space="preserve">The </w:t>
      </w:r>
      <w:r>
        <w:rPr>
          <w:i/>
          <w:iCs/>
          <w:lang w:val="en-US"/>
        </w:rPr>
        <w:t>Workers Compensation Act</w:t>
      </w:r>
      <w:r>
        <w:rPr>
          <w:lang w:val="en-US"/>
        </w:rPr>
        <w:t xml:space="preserve"> and the Occupational Health and Safety Regulation (OH&amp;SR) are designed to protect workers by preventing workplace injury and disease. Teachers Teaching On Call are entitled to the full protection of the act and the OH&amp;SR. However, such rights are hollow unless they are exercised. Here are some tips to help you get the most from your health and safety rights:</w:t>
      </w:r>
    </w:p>
    <w:p w:rsidR="007808E6" w:rsidRDefault="007808E6" w:rsidP="007808E6">
      <w:pPr>
        <w:pStyle w:val="ListParagraph"/>
        <w:numPr>
          <w:ilvl w:val="0"/>
          <w:numId w:val="1"/>
        </w:numPr>
        <w:rPr>
          <w:lang w:val="en-US"/>
        </w:rPr>
      </w:pPr>
      <w:r>
        <w:rPr>
          <w:lang w:val="en-US"/>
        </w:rPr>
        <w:t>When you arrive at a school, ask for the names of the CTA representatives on the school’s joint health and safety committee. If you have any health and safety questions or concerns, speak with one of the representatives.</w:t>
      </w:r>
    </w:p>
    <w:p w:rsidR="007808E6" w:rsidRDefault="007808E6" w:rsidP="007808E6">
      <w:pPr>
        <w:pStyle w:val="ListParagraph"/>
        <w:numPr>
          <w:ilvl w:val="0"/>
          <w:numId w:val="1"/>
        </w:numPr>
        <w:rPr>
          <w:lang w:val="en-US"/>
        </w:rPr>
      </w:pPr>
      <w:r>
        <w:rPr>
          <w:lang w:val="en-US"/>
        </w:rPr>
        <w:t>Find out the name of the person who is the designated first aid attendant.</w:t>
      </w:r>
    </w:p>
    <w:p w:rsidR="007808E6" w:rsidRDefault="007808E6" w:rsidP="007808E6">
      <w:pPr>
        <w:pStyle w:val="ListParagraph"/>
        <w:numPr>
          <w:ilvl w:val="0"/>
          <w:numId w:val="1"/>
        </w:numPr>
        <w:rPr>
          <w:lang w:val="en-US"/>
        </w:rPr>
      </w:pPr>
      <w:r>
        <w:rPr>
          <w:lang w:val="en-US"/>
        </w:rPr>
        <w:t>Ensure that you have been provided with a copy of the school’s emergency plan, including routes for evacuation and assembly areas.</w:t>
      </w:r>
    </w:p>
    <w:p w:rsidR="007808E6" w:rsidRDefault="007808E6" w:rsidP="007808E6">
      <w:pPr>
        <w:pStyle w:val="ListParagraph"/>
        <w:numPr>
          <w:ilvl w:val="0"/>
          <w:numId w:val="1"/>
        </w:numPr>
        <w:rPr>
          <w:lang w:val="en-US"/>
        </w:rPr>
      </w:pPr>
      <w:r>
        <w:rPr>
          <w:lang w:val="en-US"/>
        </w:rPr>
        <w:t xml:space="preserve">Ask if any of the students in the class you will be working with has a history of violence. If there is such a student, ask for and become familiar with the student’s </w:t>
      </w:r>
      <w:proofErr w:type="spellStart"/>
      <w:r>
        <w:rPr>
          <w:lang w:val="en-US"/>
        </w:rPr>
        <w:t>behaviour</w:t>
      </w:r>
      <w:proofErr w:type="spellEnd"/>
      <w:r>
        <w:rPr>
          <w:lang w:val="en-US"/>
        </w:rPr>
        <w:t xml:space="preserve"> plan and the worker’s safety plan.</w:t>
      </w:r>
    </w:p>
    <w:p w:rsidR="007808E6" w:rsidRDefault="007808E6" w:rsidP="007808E6">
      <w:pPr>
        <w:pStyle w:val="ListParagraph"/>
        <w:numPr>
          <w:ilvl w:val="0"/>
          <w:numId w:val="1"/>
        </w:numPr>
        <w:rPr>
          <w:lang w:val="en-US"/>
        </w:rPr>
      </w:pPr>
      <w:r>
        <w:rPr>
          <w:lang w:val="en-US"/>
        </w:rPr>
        <w:t>Do not leave any food or drink unattended where it could be tampered with.</w:t>
      </w:r>
    </w:p>
    <w:p w:rsidR="007808E6" w:rsidRDefault="007808E6" w:rsidP="007808E6">
      <w:pPr>
        <w:pStyle w:val="ListParagraph"/>
        <w:numPr>
          <w:ilvl w:val="0"/>
          <w:numId w:val="1"/>
        </w:numPr>
        <w:rPr>
          <w:lang w:val="en-US"/>
        </w:rPr>
      </w:pPr>
      <w:r>
        <w:rPr>
          <w:lang w:val="en-US"/>
        </w:rPr>
        <w:t>If you suffer an injury at work, no matter how minor:</w:t>
      </w:r>
    </w:p>
    <w:p w:rsidR="007808E6" w:rsidRDefault="007808E6" w:rsidP="007808E6">
      <w:pPr>
        <w:pStyle w:val="ListParagraph"/>
        <w:numPr>
          <w:ilvl w:val="1"/>
          <w:numId w:val="1"/>
        </w:numPr>
        <w:rPr>
          <w:lang w:val="en-US"/>
        </w:rPr>
      </w:pPr>
      <w:r>
        <w:rPr>
          <w:lang w:val="en-US"/>
        </w:rPr>
        <w:t>Advise the principal, vice principal, and first aid attendant immediately.</w:t>
      </w:r>
    </w:p>
    <w:p w:rsidR="007808E6" w:rsidRDefault="007808E6" w:rsidP="007808E6">
      <w:pPr>
        <w:pStyle w:val="ListParagraph"/>
        <w:numPr>
          <w:ilvl w:val="1"/>
          <w:numId w:val="1"/>
        </w:numPr>
        <w:rPr>
          <w:lang w:val="en-US"/>
        </w:rPr>
      </w:pPr>
      <w:r>
        <w:rPr>
          <w:lang w:val="en-US"/>
        </w:rPr>
        <w:t>Fill out a Form 6A. These are available on the district’s Share Point site, under Health and Safety, or the CTA website under Health and Safety.</w:t>
      </w:r>
    </w:p>
    <w:p w:rsidR="007808E6" w:rsidRDefault="007808E6" w:rsidP="007808E6">
      <w:pPr>
        <w:pStyle w:val="ListParagraph"/>
        <w:numPr>
          <w:ilvl w:val="1"/>
          <w:numId w:val="1"/>
        </w:numPr>
        <w:rPr>
          <w:lang w:val="en-US"/>
        </w:rPr>
      </w:pPr>
      <w:r>
        <w:rPr>
          <w:lang w:val="en-US"/>
        </w:rPr>
        <w:t>See your doctor and be sure to tell the doctor that the injury happened at work.</w:t>
      </w:r>
    </w:p>
    <w:p w:rsidR="007808E6" w:rsidRDefault="007808E6" w:rsidP="007808E6">
      <w:pPr>
        <w:pStyle w:val="ListParagraph"/>
        <w:numPr>
          <w:ilvl w:val="1"/>
          <w:numId w:val="1"/>
        </w:numPr>
        <w:rPr>
          <w:lang w:val="en-US"/>
        </w:rPr>
      </w:pPr>
      <w:r>
        <w:rPr>
          <w:lang w:val="en-US"/>
        </w:rPr>
        <w:t>If you miss time from work or if you need healthcare (physiotherapy, massage, etc.) call TELECLAIM at 1-888-967-5377 and file a claim.</w:t>
      </w:r>
    </w:p>
    <w:p w:rsidR="007808E6" w:rsidRDefault="007808E6" w:rsidP="007808E6">
      <w:pPr>
        <w:pStyle w:val="ListParagraph"/>
        <w:numPr>
          <w:ilvl w:val="1"/>
          <w:numId w:val="1"/>
        </w:numPr>
        <w:rPr>
          <w:lang w:val="en-US"/>
        </w:rPr>
      </w:pPr>
      <w:r>
        <w:rPr>
          <w:lang w:val="en-US"/>
        </w:rPr>
        <w:t xml:space="preserve">If you want advice about your claim, or if you receive a letter from </w:t>
      </w:r>
      <w:proofErr w:type="spellStart"/>
      <w:r>
        <w:rPr>
          <w:lang w:val="en-US"/>
        </w:rPr>
        <w:t>WorkSafeBC</w:t>
      </w:r>
      <w:proofErr w:type="spellEnd"/>
      <w:r>
        <w:rPr>
          <w:lang w:val="en-US"/>
        </w:rPr>
        <w:t xml:space="preserve"> either accepting or denying your claim, immediately contact the CTA Office and the WCB Advocate at the BCTF office.</w:t>
      </w:r>
    </w:p>
    <w:p w:rsidR="007808E6" w:rsidRDefault="007808E6" w:rsidP="007808E6">
      <w:pPr>
        <w:pStyle w:val="ListParagraph"/>
        <w:numPr>
          <w:ilvl w:val="0"/>
          <w:numId w:val="1"/>
        </w:numPr>
        <w:rPr>
          <w:lang w:val="en-US"/>
        </w:rPr>
      </w:pPr>
      <w:r>
        <w:rPr>
          <w:lang w:val="en-US"/>
        </w:rPr>
        <w:t>Report any incidents of violence or threats of violence to the principal or vice-principal. If the incident of violence or threat of violence is directed at you, treat the incident in the same way as you treat an injury at work. Also fill out the Workplace Violent Injury Form which can be found on Share Point or the CTA website.</w:t>
      </w:r>
    </w:p>
    <w:p w:rsidR="007808E6" w:rsidRDefault="007808E6" w:rsidP="007808E6">
      <w:pPr>
        <w:pStyle w:val="ListParagraph"/>
        <w:numPr>
          <w:ilvl w:val="0"/>
          <w:numId w:val="1"/>
        </w:numPr>
        <w:rPr>
          <w:lang w:val="en-US"/>
        </w:rPr>
      </w:pPr>
      <w:r>
        <w:rPr>
          <w:lang w:val="en-US"/>
        </w:rPr>
        <w:t>Know that you have the right to refuse unsafe work. If you find yourself in any situation that you believe presents a risk of injury to yourself or any other person, remove students from the risk and advise the principal that you are refusing unsafe work. You should then contact the Staff Rep or the CTA Office Health and Safety Rep for advice and support.</w:t>
      </w:r>
    </w:p>
    <w:p w:rsidR="007808E6" w:rsidRDefault="007808E6" w:rsidP="007808E6">
      <w:pPr>
        <w:rPr>
          <w:lang w:val="en-US"/>
        </w:rPr>
      </w:pPr>
    </w:p>
    <w:p w:rsidR="007808E6" w:rsidRDefault="007808E6" w:rsidP="007808E6">
      <w:pPr>
        <w:rPr>
          <w:lang w:val="en-US"/>
        </w:rPr>
      </w:pPr>
      <w:r>
        <w:rPr>
          <w:lang w:val="en-US"/>
        </w:rPr>
        <w:t xml:space="preserve">For more information, or if you have any questions, contact the CTA Office Health and Safety Representative. </w:t>
      </w:r>
    </w:p>
    <w:p w:rsidR="007808E6" w:rsidRDefault="007808E6" w:rsidP="007808E6">
      <w:pPr>
        <w:rPr>
          <w:lang w:val="en-US"/>
        </w:rPr>
      </w:pPr>
      <w:r>
        <w:rPr>
          <w:lang w:val="en-US"/>
        </w:rPr>
        <w:t>Phone: 604-792-9233</w:t>
      </w:r>
    </w:p>
    <w:p w:rsidR="007808E6" w:rsidRPr="007808E6" w:rsidRDefault="007808E6" w:rsidP="007808E6">
      <w:pPr>
        <w:rPr>
          <w:lang w:val="en-US"/>
        </w:rPr>
      </w:pPr>
      <w:r>
        <w:rPr>
          <w:lang w:val="en-US"/>
        </w:rPr>
        <w:t>Email: vp2@chilliwackteachers.com</w:t>
      </w:r>
      <w:bookmarkStart w:id="0" w:name="_GoBack"/>
      <w:bookmarkEnd w:id="0"/>
    </w:p>
    <w:sectPr w:rsidR="007808E6" w:rsidRPr="007808E6" w:rsidSect="009E0D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47827"/>
    <w:multiLevelType w:val="hybridMultilevel"/>
    <w:tmpl w:val="7130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E6"/>
    <w:rsid w:val="002E0B26"/>
    <w:rsid w:val="0068362E"/>
    <w:rsid w:val="007808E6"/>
    <w:rsid w:val="009E0D04"/>
    <w:rsid w:val="00AE4502"/>
    <w:rsid w:val="00D56D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01DE706"/>
  <w15:chartTrackingRefBased/>
  <w15:docId w15:val="{FADC2E9B-A014-FC43-B8AC-C77B4D0E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Chilliwack Teachers</dc:creator>
  <cp:keywords/>
  <dc:description/>
  <cp:lastModifiedBy>Chilliwack Teachers</cp:lastModifiedBy>
  <cp:revision>1</cp:revision>
  <dcterms:created xsi:type="dcterms:W3CDTF">2020-02-03T22:15:00Z</dcterms:created>
  <dcterms:modified xsi:type="dcterms:W3CDTF">2020-02-03T22:25:00Z</dcterms:modified>
</cp:coreProperties>
</file>